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98" w:rsidRDefault="00FE618C" w:rsidP="00FE618C">
      <w:pPr>
        <w:jc w:val="center"/>
      </w:pPr>
      <w:bookmarkStart w:id="0" w:name="_GoBack"/>
      <w:bookmarkEnd w:id="0"/>
      <w:r>
        <w:rPr>
          <w:rFonts w:hint="eastAsia"/>
        </w:rPr>
        <w:t>東京研修旅行所感</w:t>
      </w:r>
    </w:p>
    <w:p w:rsidR="00FE618C" w:rsidRDefault="00FE618C" w:rsidP="00FE618C">
      <w:pPr>
        <w:jc w:val="center"/>
      </w:pPr>
    </w:p>
    <w:p w:rsidR="00FE618C" w:rsidRDefault="00FE618C" w:rsidP="00FE618C">
      <w:pPr>
        <w:wordWrap w:val="0"/>
        <w:jc w:val="right"/>
        <w:rPr>
          <w:sz w:val="21"/>
          <w:szCs w:val="21"/>
        </w:rPr>
      </w:pPr>
      <w:r>
        <w:rPr>
          <w:rFonts w:hint="eastAsia"/>
          <w:sz w:val="21"/>
          <w:szCs w:val="21"/>
        </w:rPr>
        <w:t>所属：九州大学法学部</w:t>
      </w:r>
      <w:r>
        <w:rPr>
          <w:sz w:val="21"/>
          <w:szCs w:val="21"/>
        </w:rPr>
        <w:t>3</w:t>
      </w:r>
      <w:r>
        <w:rPr>
          <w:rFonts w:hint="eastAsia"/>
          <w:sz w:val="21"/>
          <w:szCs w:val="21"/>
        </w:rPr>
        <w:t>年</w:t>
      </w:r>
      <w:r>
        <w:rPr>
          <w:sz w:val="21"/>
          <w:szCs w:val="21"/>
        </w:rPr>
        <w:t xml:space="preserve"> </w:t>
      </w:r>
      <w:r>
        <w:rPr>
          <w:rFonts w:hint="eastAsia"/>
          <w:sz w:val="21"/>
          <w:szCs w:val="21"/>
        </w:rPr>
        <w:t>井上武史憲法ゼミ</w:t>
      </w:r>
    </w:p>
    <w:p w:rsidR="00FE618C" w:rsidRDefault="00FE618C" w:rsidP="00FE618C">
      <w:pPr>
        <w:jc w:val="right"/>
        <w:rPr>
          <w:sz w:val="21"/>
          <w:szCs w:val="21"/>
        </w:rPr>
      </w:pPr>
      <w:r>
        <w:rPr>
          <w:rFonts w:hint="eastAsia"/>
          <w:sz w:val="21"/>
          <w:szCs w:val="21"/>
        </w:rPr>
        <w:t>氏名：三浦はるか</w:t>
      </w:r>
    </w:p>
    <w:p w:rsidR="00FE618C" w:rsidRDefault="00FE618C" w:rsidP="00FE618C">
      <w:pPr>
        <w:jc w:val="left"/>
        <w:rPr>
          <w:sz w:val="21"/>
          <w:szCs w:val="21"/>
        </w:rPr>
      </w:pPr>
    </w:p>
    <w:p w:rsidR="00FE618C" w:rsidRDefault="00027C20" w:rsidP="00FE618C">
      <w:pPr>
        <w:jc w:val="left"/>
        <w:rPr>
          <w:sz w:val="21"/>
          <w:szCs w:val="21"/>
        </w:rPr>
      </w:pPr>
      <w:r>
        <w:rPr>
          <w:rFonts w:hint="eastAsia"/>
          <w:sz w:val="21"/>
          <w:szCs w:val="21"/>
        </w:rPr>
        <w:t>Ⅰ</w:t>
      </w:r>
      <w:r>
        <w:rPr>
          <w:sz w:val="21"/>
          <w:szCs w:val="21"/>
        </w:rPr>
        <w:t>. 11</w:t>
      </w:r>
      <w:r>
        <w:rPr>
          <w:rFonts w:hint="eastAsia"/>
          <w:sz w:val="21"/>
          <w:szCs w:val="21"/>
        </w:rPr>
        <w:t>月</w:t>
      </w:r>
      <w:r>
        <w:rPr>
          <w:sz w:val="21"/>
          <w:szCs w:val="21"/>
        </w:rPr>
        <w:t>27</w:t>
      </w:r>
      <w:r>
        <w:rPr>
          <w:rFonts w:hint="eastAsia"/>
          <w:sz w:val="21"/>
          <w:szCs w:val="21"/>
        </w:rPr>
        <w:t>日</w:t>
      </w:r>
    </w:p>
    <w:p w:rsidR="00027C20" w:rsidRDefault="00027C20" w:rsidP="00FE618C">
      <w:pPr>
        <w:jc w:val="left"/>
        <w:rPr>
          <w:sz w:val="21"/>
          <w:szCs w:val="21"/>
        </w:rPr>
      </w:pPr>
      <w:r>
        <w:rPr>
          <w:rFonts w:hint="eastAsia"/>
          <w:sz w:val="21"/>
          <w:szCs w:val="21"/>
        </w:rPr>
        <w:t xml:space="preserve">　◯毎日新聞本社見学</w:t>
      </w:r>
    </w:p>
    <w:p w:rsidR="00027C20" w:rsidRDefault="00027C20" w:rsidP="00FE618C">
      <w:pPr>
        <w:jc w:val="left"/>
        <w:rPr>
          <w:sz w:val="21"/>
          <w:szCs w:val="21"/>
        </w:rPr>
      </w:pPr>
      <w:r>
        <w:rPr>
          <w:rFonts w:hint="eastAsia"/>
          <w:sz w:val="21"/>
          <w:szCs w:val="21"/>
        </w:rPr>
        <w:t xml:space="preserve">　</w:t>
      </w:r>
      <w:r w:rsidR="00980F7E">
        <w:rPr>
          <w:rFonts w:hint="eastAsia"/>
          <w:sz w:val="21"/>
          <w:szCs w:val="21"/>
        </w:rPr>
        <w:t>毎日新聞の記者、カメラマンの方々にそれぞれお話を伺いました。出版業界でのキャリアアップや、表現の自由に関する憲法問題といった踏み込んだ質問までお答えいただきました。新聞を読むことは、記事と論説の区別を意識することから始まる</w:t>
      </w:r>
      <w:r w:rsidR="008E6E9F">
        <w:rPr>
          <w:rFonts w:hint="eastAsia"/>
          <w:sz w:val="21"/>
          <w:szCs w:val="21"/>
        </w:rPr>
        <w:t>と感じました。</w:t>
      </w:r>
    </w:p>
    <w:p w:rsidR="008E6E9F" w:rsidRDefault="008E6E9F" w:rsidP="00FE618C">
      <w:pPr>
        <w:jc w:val="left"/>
        <w:rPr>
          <w:sz w:val="21"/>
          <w:szCs w:val="21"/>
        </w:rPr>
      </w:pPr>
      <w:r>
        <w:rPr>
          <w:rFonts w:hint="eastAsia"/>
          <w:sz w:val="21"/>
          <w:szCs w:val="21"/>
        </w:rPr>
        <w:t xml:space="preserve">　◯最高裁判所見学、山口厚</w:t>
      </w:r>
      <w:r w:rsidR="007605D6">
        <w:rPr>
          <w:rFonts w:hint="eastAsia"/>
          <w:sz w:val="21"/>
          <w:szCs w:val="21"/>
        </w:rPr>
        <w:t>判事と面会</w:t>
      </w:r>
    </w:p>
    <w:p w:rsidR="007605D6" w:rsidRDefault="007605D6" w:rsidP="00FE618C">
      <w:pPr>
        <w:jc w:val="left"/>
        <w:rPr>
          <w:sz w:val="21"/>
          <w:szCs w:val="21"/>
        </w:rPr>
      </w:pPr>
      <w:r>
        <w:rPr>
          <w:rFonts w:hint="eastAsia"/>
          <w:sz w:val="21"/>
          <w:szCs w:val="21"/>
        </w:rPr>
        <w:t xml:space="preserve">　山口厚判事との面会では、判例を読むだけではわからない裁判所内部での議論についてお話しいただきました。</w:t>
      </w:r>
      <w:r w:rsidR="0042483D">
        <w:rPr>
          <w:rFonts w:hint="eastAsia"/>
          <w:sz w:val="21"/>
          <w:szCs w:val="21"/>
        </w:rPr>
        <w:t>さらに、</w:t>
      </w:r>
      <w:r>
        <w:rPr>
          <w:rFonts w:hint="eastAsia"/>
          <w:sz w:val="21"/>
          <w:szCs w:val="21"/>
        </w:rPr>
        <w:t>法律学を学ぶにあたって、「</w:t>
      </w:r>
      <w:r w:rsidR="0042483D">
        <w:rPr>
          <w:rFonts w:hint="eastAsia"/>
          <w:sz w:val="21"/>
          <w:szCs w:val="21"/>
        </w:rPr>
        <w:t>納得できるまで考えること。そして、他人の意見を理解すること。</w:t>
      </w:r>
      <w:r>
        <w:rPr>
          <w:rFonts w:hint="eastAsia"/>
          <w:sz w:val="21"/>
          <w:szCs w:val="21"/>
        </w:rPr>
        <w:t>」とアドバイスをいただきました。これまでの自らの姿勢を省み、また、これからの</w:t>
      </w:r>
      <w:r w:rsidR="0042483D">
        <w:rPr>
          <w:rFonts w:hint="eastAsia"/>
          <w:sz w:val="21"/>
          <w:szCs w:val="21"/>
        </w:rPr>
        <w:t>学習の道筋を再確認する、意味深いお言葉でした。</w:t>
      </w:r>
    </w:p>
    <w:p w:rsidR="0042483D" w:rsidRDefault="0042483D" w:rsidP="00FE618C">
      <w:pPr>
        <w:jc w:val="left"/>
        <w:rPr>
          <w:sz w:val="21"/>
          <w:szCs w:val="21"/>
        </w:rPr>
      </w:pPr>
      <w:r>
        <w:rPr>
          <w:rFonts w:hint="eastAsia"/>
          <w:sz w:val="21"/>
          <w:szCs w:val="21"/>
        </w:rPr>
        <w:t xml:space="preserve">　見学では、小法廷・大法廷をそれぞれ観させていただきました。</w:t>
      </w:r>
    </w:p>
    <w:p w:rsidR="0042483D" w:rsidRDefault="0042483D" w:rsidP="00FE618C">
      <w:pPr>
        <w:jc w:val="left"/>
        <w:rPr>
          <w:sz w:val="21"/>
          <w:szCs w:val="21"/>
        </w:rPr>
      </w:pPr>
      <w:r>
        <w:rPr>
          <w:rFonts w:hint="eastAsia"/>
          <w:sz w:val="21"/>
          <w:szCs w:val="21"/>
        </w:rPr>
        <w:t xml:space="preserve">　◯有斐閣本社訪問</w:t>
      </w:r>
    </w:p>
    <w:p w:rsidR="0042483D" w:rsidRDefault="0042483D" w:rsidP="00FE618C">
      <w:pPr>
        <w:jc w:val="left"/>
        <w:rPr>
          <w:sz w:val="21"/>
          <w:szCs w:val="21"/>
        </w:rPr>
      </w:pPr>
      <w:r>
        <w:rPr>
          <w:rFonts w:hint="eastAsia"/>
          <w:sz w:val="21"/>
          <w:szCs w:val="21"/>
        </w:rPr>
        <w:t xml:space="preserve">　各部署の業務を説明していただきました。特に、</w:t>
      </w:r>
      <w:r w:rsidR="004B7A95">
        <w:rPr>
          <w:rFonts w:hint="eastAsia"/>
          <w:sz w:val="21"/>
          <w:szCs w:val="21"/>
        </w:rPr>
        <w:t>学生の多くが使用している『判例百選』、『ポケット六法』の編集者の方にお話しいただき、普段自分がページを繰っている資料がどのようにして出来上がっていくのかを知ることができ、感慨深</w:t>
      </w:r>
      <w:r w:rsidR="00D9082F">
        <w:rPr>
          <w:rFonts w:hint="eastAsia"/>
          <w:sz w:val="21"/>
          <w:szCs w:val="21"/>
        </w:rPr>
        <w:t>かったです。</w:t>
      </w:r>
    </w:p>
    <w:p w:rsidR="004B7A95" w:rsidRDefault="004B7A95" w:rsidP="00FE618C">
      <w:pPr>
        <w:jc w:val="left"/>
        <w:rPr>
          <w:sz w:val="21"/>
          <w:szCs w:val="21"/>
        </w:rPr>
      </w:pPr>
    </w:p>
    <w:p w:rsidR="004B7A95" w:rsidRDefault="004B7A95" w:rsidP="00FE618C">
      <w:pPr>
        <w:jc w:val="left"/>
        <w:rPr>
          <w:sz w:val="21"/>
          <w:szCs w:val="21"/>
        </w:rPr>
      </w:pPr>
      <w:r>
        <w:rPr>
          <w:rFonts w:hint="eastAsia"/>
          <w:sz w:val="21"/>
          <w:szCs w:val="21"/>
        </w:rPr>
        <w:t>Ⅱ</w:t>
      </w:r>
      <w:r>
        <w:rPr>
          <w:sz w:val="21"/>
          <w:szCs w:val="21"/>
        </w:rPr>
        <w:t>. 11</w:t>
      </w:r>
      <w:r>
        <w:rPr>
          <w:rFonts w:hint="eastAsia"/>
          <w:sz w:val="21"/>
          <w:szCs w:val="21"/>
        </w:rPr>
        <w:t>月</w:t>
      </w:r>
      <w:r>
        <w:rPr>
          <w:sz w:val="21"/>
          <w:szCs w:val="21"/>
        </w:rPr>
        <w:t>28</w:t>
      </w:r>
      <w:r>
        <w:rPr>
          <w:rFonts w:hint="eastAsia"/>
          <w:sz w:val="21"/>
          <w:szCs w:val="21"/>
        </w:rPr>
        <w:t>日</w:t>
      </w:r>
    </w:p>
    <w:p w:rsidR="004B7A95" w:rsidRDefault="004B7A95" w:rsidP="00FE618C">
      <w:pPr>
        <w:jc w:val="left"/>
        <w:rPr>
          <w:sz w:val="21"/>
          <w:szCs w:val="21"/>
        </w:rPr>
      </w:pPr>
      <w:r>
        <w:rPr>
          <w:rFonts w:hint="eastAsia"/>
          <w:sz w:val="21"/>
          <w:szCs w:val="21"/>
        </w:rPr>
        <w:t xml:space="preserve">　◯</w:t>
      </w:r>
      <w:r>
        <w:rPr>
          <w:sz w:val="21"/>
          <w:szCs w:val="21"/>
        </w:rPr>
        <w:t>PwC</w:t>
      </w:r>
      <w:r>
        <w:rPr>
          <w:rFonts w:hint="eastAsia"/>
          <w:sz w:val="21"/>
          <w:szCs w:val="21"/>
        </w:rPr>
        <w:t>アドバイザリー合同会社訪問</w:t>
      </w:r>
    </w:p>
    <w:p w:rsidR="00E30DE5" w:rsidRPr="00E30DE5" w:rsidRDefault="00E30DE5" w:rsidP="00FE618C">
      <w:pPr>
        <w:jc w:val="left"/>
        <w:rPr>
          <w:sz w:val="21"/>
          <w:szCs w:val="21"/>
        </w:rPr>
      </w:pPr>
      <w:r>
        <w:rPr>
          <w:rFonts w:hint="eastAsia"/>
          <w:sz w:val="21"/>
          <w:szCs w:val="21"/>
        </w:rPr>
        <w:t xml:space="preserve">　職場を見学させていただいた後、業務説明をしていただきました。開放的な</w:t>
      </w:r>
      <w:r w:rsidR="00D9082F">
        <w:rPr>
          <w:rFonts w:hint="eastAsia"/>
          <w:sz w:val="21"/>
          <w:szCs w:val="21"/>
        </w:rPr>
        <w:t>作業スペースや眺めの良いリフレッシュスペースなど、仕事によるストレスを感じない職場でした。法務職で働いている弁護士の方にお話を伺うこともでき、将来働く形の視野が広がったように感じました。</w:t>
      </w:r>
    </w:p>
    <w:p w:rsidR="004B7A95" w:rsidRDefault="004B7A95" w:rsidP="00FE618C">
      <w:pPr>
        <w:jc w:val="left"/>
        <w:rPr>
          <w:sz w:val="21"/>
          <w:szCs w:val="21"/>
        </w:rPr>
      </w:pPr>
      <w:r>
        <w:rPr>
          <w:rFonts w:hint="eastAsia"/>
          <w:sz w:val="21"/>
          <w:szCs w:val="21"/>
        </w:rPr>
        <w:t xml:space="preserve">　</w:t>
      </w:r>
      <w:r w:rsidR="000037CD">
        <w:rPr>
          <w:rFonts w:hint="eastAsia"/>
          <w:sz w:val="21"/>
          <w:szCs w:val="21"/>
        </w:rPr>
        <w:t>◯自民党本部訪問、「環境部会、環境・温暖化対策調査会、原子力規制に関する特別委員会合同会議」傍聴</w:t>
      </w:r>
    </w:p>
    <w:p w:rsidR="00D9082F" w:rsidRDefault="00D9082F" w:rsidP="00FE618C">
      <w:pPr>
        <w:jc w:val="left"/>
        <w:rPr>
          <w:rFonts w:eastAsia="ＭＳ 明朝"/>
          <w:sz w:val="21"/>
          <w:szCs w:val="21"/>
        </w:rPr>
      </w:pPr>
      <w:r>
        <w:rPr>
          <w:rFonts w:hint="eastAsia"/>
          <w:sz w:val="21"/>
          <w:szCs w:val="21"/>
        </w:rPr>
        <w:t xml:space="preserve">　党の部会を傍聴するのは初めてだったので、新鮮でした。</w:t>
      </w:r>
      <w:r w:rsidR="002C586F">
        <w:rPr>
          <w:rFonts w:hint="eastAsia"/>
          <w:sz w:val="21"/>
          <w:szCs w:val="21"/>
        </w:rPr>
        <w:t>国会で出される法案がどのようにして出来上がっているのか、裏側の過程を見ることができて貴重な経験でした。</w:t>
      </w:r>
    </w:p>
    <w:p w:rsidR="00C53AA4" w:rsidRPr="00C53AA4" w:rsidRDefault="00C53AA4" w:rsidP="00FE618C">
      <w:pPr>
        <w:jc w:val="left"/>
        <w:rPr>
          <w:rFonts w:eastAsia="ＭＳ 明朝"/>
          <w:sz w:val="21"/>
          <w:szCs w:val="21"/>
        </w:rPr>
      </w:pPr>
      <w:r>
        <w:rPr>
          <w:rFonts w:eastAsia="ＭＳ 明朝" w:hint="eastAsia"/>
          <w:sz w:val="21"/>
          <w:szCs w:val="21"/>
        </w:rPr>
        <w:lastRenderedPageBreak/>
        <w:t xml:space="preserve">　　　　</w:t>
      </w:r>
      <w:r>
        <w:rPr>
          <w:noProof/>
        </w:rPr>
        <w:drawing>
          <wp:inline distT="0" distB="0" distL="0" distR="0" wp14:anchorId="094ABA3F" wp14:editId="7B86DC68">
            <wp:extent cx="2980953" cy="1523810"/>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80953" cy="1523810"/>
                    </a:xfrm>
                    <a:prstGeom prst="rect">
                      <a:avLst/>
                    </a:prstGeom>
                  </pic:spPr>
                </pic:pic>
              </a:graphicData>
            </a:graphic>
          </wp:inline>
        </w:drawing>
      </w:r>
    </w:p>
    <w:p w:rsidR="00C53AA4" w:rsidRDefault="000037CD" w:rsidP="00FE618C">
      <w:pPr>
        <w:jc w:val="left"/>
        <w:rPr>
          <w:rFonts w:eastAsia="ＭＳ 明朝"/>
          <w:sz w:val="21"/>
          <w:szCs w:val="21"/>
        </w:rPr>
      </w:pPr>
      <w:r>
        <w:rPr>
          <w:rFonts w:hint="eastAsia"/>
          <w:sz w:val="21"/>
          <w:szCs w:val="21"/>
        </w:rPr>
        <w:t xml:space="preserve">　</w:t>
      </w:r>
      <w:r w:rsidR="00C53AA4">
        <w:rPr>
          <w:rFonts w:ascii="ＭＳ 明朝" w:eastAsia="ＭＳ 明朝" w:hAnsi="ＭＳ 明朝" w:hint="eastAsia"/>
          <w:sz w:val="21"/>
          <w:szCs w:val="21"/>
        </w:rPr>
        <w:t xml:space="preserve">　　　【自民党本部で井上先生を囲んで全員での集合写真】</w:t>
      </w:r>
    </w:p>
    <w:p w:rsidR="000037CD" w:rsidRDefault="000037CD" w:rsidP="00FE618C">
      <w:pPr>
        <w:jc w:val="left"/>
        <w:rPr>
          <w:sz w:val="21"/>
          <w:szCs w:val="21"/>
        </w:rPr>
      </w:pPr>
      <w:r>
        <w:rPr>
          <w:rFonts w:hint="eastAsia"/>
          <w:sz w:val="21"/>
          <w:szCs w:val="21"/>
        </w:rPr>
        <w:t>◯厚生労働省訪問、根本厚生労働大臣表敬訪問</w:t>
      </w:r>
    </w:p>
    <w:p w:rsidR="002C586F" w:rsidRDefault="002C586F" w:rsidP="00FE618C">
      <w:pPr>
        <w:jc w:val="left"/>
        <w:rPr>
          <w:sz w:val="21"/>
          <w:szCs w:val="21"/>
        </w:rPr>
      </w:pPr>
      <w:r>
        <w:rPr>
          <w:rFonts w:hint="eastAsia"/>
          <w:sz w:val="21"/>
          <w:szCs w:val="21"/>
        </w:rPr>
        <w:t xml:space="preserve">　九大出身の職員の方々にお話しいただき、国家公務員試験に臨む上で大きなモチベーションとなりました。お話の中で、「自分のやりたいことの軸」をしっかりと据えるということを多くの方が強調されていて、自己分析が重要であると感じました。</w:t>
      </w:r>
    </w:p>
    <w:p w:rsidR="002C586F" w:rsidRDefault="002C586F" w:rsidP="00FE618C">
      <w:pPr>
        <w:jc w:val="left"/>
        <w:rPr>
          <w:sz w:val="21"/>
          <w:szCs w:val="21"/>
        </w:rPr>
      </w:pPr>
      <w:r>
        <w:rPr>
          <w:rFonts w:hint="eastAsia"/>
          <w:sz w:val="21"/>
          <w:szCs w:val="21"/>
        </w:rPr>
        <w:t xml:space="preserve">　わずかな時間でしたが、根本厚生労働大臣と面会をすること</w:t>
      </w:r>
      <w:r w:rsidR="00672DA2">
        <w:rPr>
          <w:rFonts w:hint="eastAsia"/>
          <w:sz w:val="21"/>
          <w:szCs w:val="21"/>
        </w:rPr>
        <w:t>も</w:t>
      </w:r>
      <w:r>
        <w:rPr>
          <w:rFonts w:hint="eastAsia"/>
          <w:sz w:val="21"/>
          <w:szCs w:val="21"/>
        </w:rPr>
        <w:t>できました。力強く握手をしてくださった手</w:t>
      </w:r>
      <w:r w:rsidR="00672DA2">
        <w:rPr>
          <w:rFonts w:hint="eastAsia"/>
          <w:sz w:val="21"/>
          <w:szCs w:val="21"/>
        </w:rPr>
        <w:t>からは、根本大臣の熱を感じました。自分も熱意を持って取り組むことができる仕事に就きたいと思いました。</w:t>
      </w:r>
    </w:p>
    <w:p w:rsidR="00C53AA4" w:rsidRDefault="00672DA2" w:rsidP="00FE618C">
      <w:pPr>
        <w:jc w:val="left"/>
        <w:rPr>
          <w:rFonts w:eastAsia="ＭＳ 明朝"/>
          <w:sz w:val="21"/>
          <w:szCs w:val="21"/>
        </w:rPr>
      </w:pPr>
      <w:r>
        <w:rPr>
          <w:rFonts w:hint="eastAsia"/>
          <w:sz w:val="21"/>
          <w:szCs w:val="21"/>
        </w:rPr>
        <w:t xml:space="preserve">　</w:t>
      </w:r>
      <w:r w:rsidR="00C53AA4">
        <w:rPr>
          <w:rFonts w:ascii="ＭＳ 明朝" w:eastAsia="ＭＳ 明朝" w:hAnsi="ＭＳ 明朝" w:hint="eastAsia"/>
          <w:sz w:val="21"/>
          <w:szCs w:val="21"/>
        </w:rPr>
        <w:t xml:space="preserve">　　　　　　</w:t>
      </w:r>
      <w:r w:rsidR="00C53AA4">
        <w:rPr>
          <w:noProof/>
        </w:rPr>
        <w:drawing>
          <wp:inline distT="0" distB="0" distL="0" distR="0" wp14:anchorId="5F1137ED" wp14:editId="0F78A0CA">
            <wp:extent cx="3000000" cy="1104762"/>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00000" cy="1104762"/>
                    </a:xfrm>
                    <a:prstGeom prst="rect">
                      <a:avLst/>
                    </a:prstGeom>
                  </pic:spPr>
                </pic:pic>
              </a:graphicData>
            </a:graphic>
          </wp:inline>
        </w:drawing>
      </w:r>
    </w:p>
    <w:p w:rsidR="00C53AA4" w:rsidRPr="00C53AA4" w:rsidRDefault="00C53AA4" w:rsidP="00FE618C">
      <w:pPr>
        <w:jc w:val="left"/>
        <w:rPr>
          <w:rFonts w:eastAsia="ＭＳ 明朝"/>
          <w:sz w:val="21"/>
          <w:szCs w:val="21"/>
        </w:rPr>
      </w:pPr>
      <w:r>
        <w:rPr>
          <w:rFonts w:eastAsia="ＭＳ 明朝" w:hint="eastAsia"/>
          <w:sz w:val="21"/>
          <w:szCs w:val="21"/>
        </w:rPr>
        <w:t xml:space="preserve">　　　　　　　　　　【厚労省：根本大臣を囲んで】</w:t>
      </w:r>
    </w:p>
    <w:p w:rsidR="00672DA2" w:rsidRDefault="00672DA2" w:rsidP="00FE618C">
      <w:pPr>
        <w:jc w:val="left"/>
        <w:rPr>
          <w:sz w:val="21"/>
          <w:szCs w:val="21"/>
        </w:rPr>
      </w:pPr>
      <w:r>
        <w:rPr>
          <w:rFonts w:hint="eastAsia"/>
          <w:sz w:val="21"/>
          <w:szCs w:val="21"/>
        </w:rPr>
        <w:t>◯東京同窓会懇親会</w:t>
      </w:r>
    </w:p>
    <w:p w:rsidR="00C052AD" w:rsidRDefault="00672DA2" w:rsidP="00FE618C">
      <w:pPr>
        <w:jc w:val="left"/>
        <w:rPr>
          <w:rFonts w:eastAsia="ＭＳ 明朝"/>
          <w:sz w:val="21"/>
          <w:szCs w:val="21"/>
        </w:rPr>
      </w:pPr>
      <w:r>
        <w:rPr>
          <w:rFonts w:hint="eastAsia"/>
          <w:sz w:val="21"/>
          <w:szCs w:val="21"/>
        </w:rPr>
        <w:t xml:space="preserve">　東京で活躍されている</w:t>
      </w:r>
      <w:r>
        <w:rPr>
          <w:sz w:val="21"/>
          <w:szCs w:val="21"/>
        </w:rPr>
        <w:t>OB</w:t>
      </w:r>
      <w:r>
        <w:rPr>
          <w:rFonts w:hint="eastAsia"/>
          <w:sz w:val="21"/>
          <w:szCs w:val="21"/>
        </w:rPr>
        <w:t>・</w:t>
      </w:r>
      <w:r>
        <w:rPr>
          <w:sz w:val="21"/>
          <w:szCs w:val="21"/>
        </w:rPr>
        <w:t>OG</w:t>
      </w:r>
      <w:r>
        <w:rPr>
          <w:rFonts w:hint="eastAsia"/>
          <w:sz w:val="21"/>
          <w:szCs w:val="21"/>
        </w:rPr>
        <w:t>の皆様から貴重なお話をいただきました。人生の先輩である皆様から、東京で働くことの楽しさや充実感を教えていただきました</w:t>
      </w:r>
      <w:r w:rsidR="00372A11">
        <w:rPr>
          <w:rFonts w:hint="eastAsia"/>
          <w:sz w:val="21"/>
          <w:szCs w:val="21"/>
        </w:rPr>
        <w:t>。九大を卒業した後はぜひ東京で働きたいと強く思いまし</w:t>
      </w:r>
    </w:p>
    <w:p w:rsidR="00C052AD" w:rsidRDefault="00C052AD" w:rsidP="00FE618C">
      <w:pPr>
        <w:jc w:val="left"/>
        <w:rPr>
          <w:rFonts w:eastAsia="ＭＳ 明朝"/>
          <w:sz w:val="21"/>
          <w:szCs w:val="21"/>
        </w:rPr>
      </w:pPr>
      <w:r>
        <w:rPr>
          <w:rFonts w:eastAsia="ＭＳ 明朝" w:hint="eastAsia"/>
          <w:sz w:val="21"/>
          <w:szCs w:val="21"/>
        </w:rPr>
        <w:t>た。</w:t>
      </w:r>
    </w:p>
    <w:p w:rsidR="00C052AD" w:rsidRDefault="00C052AD" w:rsidP="00FE618C">
      <w:pPr>
        <w:jc w:val="left"/>
        <w:rPr>
          <w:rFonts w:eastAsia="ＭＳ 明朝"/>
          <w:sz w:val="21"/>
          <w:szCs w:val="21"/>
        </w:rPr>
      </w:pPr>
    </w:p>
    <w:p w:rsidR="00672DA2" w:rsidRPr="00C53AA4" w:rsidRDefault="00C53AA4" w:rsidP="00FE618C">
      <w:pPr>
        <w:jc w:val="left"/>
        <w:rPr>
          <w:sz w:val="21"/>
          <w:szCs w:val="21"/>
        </w:rPr>
      </w:pPr>
      <w:r>
        <w:rPr>
          <w:rFonts w:ascii="ＭＳ 明朝" w:eastAsia="ＭＳ 明朝" w:hAnsi="ＭＳ 明朝" w:hint="eastAsia"/>
          <w:sz w:val="21"/>
          <w:szCs w:val="21"/>
        </w:rPr>
        <w:t xml:space="preserve">　　　　　　　　　　　　　　</w:t>
      </w:r>
      <w:r>
        <w:rPr>
          <w:noProof/>
        </w:rPr>
        <w:drawing>
          <wp:inline distT="0" distB="0" distL="0" distR="0" wp14:anchorId="7106A9CA" wp14:editId="27AC924F">
            <wp:extent cx="2101516" cy="139192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16342" cy="1401743"/>
                    </a:xfrm>
                    <a:prstGeom prst="rect">
                      <a:avLst/>
                    </a:prstGeom>
                  </pic:spPr>
                </pic:pic>
              </a:graphicData>
            </a:graphic>
          </wp:inline>
        </w:drawing>
      </w:r>
    </w:p>
    <w:p w:rsidR="000037CD" w:rsidRPr="00C53AA4" w:rsidRDefault="00C53AA4" w:rsidP="00C53AA4">
      <w:pPr>
        <w:ind w:firstLineChars="900" w:firstLine="1890"/>
        <w:jc w:val="left"/>
        <w:rPr>
          <w:sz w:val="21"/>
          <w:szCs w:val="21"/>
        </w:rPr>
      </w:pPr>
      <w:r>
        <w:rPr>
          <w:rFonts w:ascii="ＭＳ 明朝" w:eastAsia="ＭＳ 明朝" w:hAnsi="ＭＳ 明朝" w:hint="eastAsia"/>
          <w:sz w:val="21"/>
          <w:szCs w:val="21"/>
        </w:rPr>
        <w:t>【懇親会会場で櫻井会長と談笑する三浦はるかさん】</w:t>
      </w:r>
    </w:p>
    <w:p w:rsidR="00C052AD" w:rsidRDefault="00C052AD" w:rsidP="00FE618C">
      <w:pPr>
        <w:jc w:val="left"/>
        <w:rPr>
          <w:rFonts w:eastAsia="ＭＳ 明朝"/>
          <w:sz w:val="21"/>
          <w:szCs w:val="21"/>
        </w:rPr>
      </w:pPr>
    </w:p>
    <w:p w:rsidR="00C052AD" w:rsidRDefault="00C052AD" w:rsidP="00FE618C">
      <w:pPr>
        <w:jc w:val="left"/>
        <w:rPr>
          <w:rFonts w:eastAsia="ＭＳ 明朝"/>
          <w:sz w:val="21"/>
          <w:szCs w:val="21"/>
        </w:rPr>
      </w:pPr>
    </w:p>
    <w:p w:rsidR="00C052AD" w:rsidRDefault="00C052AD" w:rsidP="00FE618C">
      <w:pPr>
        <w:jc w:val="left"/>
        <w:rPr>
          <w:rFonts w:eastAsia="ＭＳ 明朝"/>
          <w:sz w:val="21"/>
          <w:szCs w:val="21"/>
        </w:rPr>
      </w:pPr>
    </w:p>
    <w:p w:rsidR="00C052AD" w:rsidRDefault="00C052AD" w:rsidP="00FE618C">
      <w:pPr>
        <w:jc w:val="left"/>
        <w:rPr>
          <w:rFonts w:eastAsia="ＭＳ 明朝"/>
          <w:sz w:val="21"/>
          <w:szCs w:val="21"/>
        </w:rPr>
      </w:pPr>
    </w:p>
    <w:p w:rsidR="000037CD" w:rsidRDefault="000037CD" w:rsidP="00FE618C">
      <w:pPr>
        <w:jc w:val="left"/>
        <w:rPr>
          <w:sz w:val="21"/>
          <w:szCs w:val="21"/>
        </w:rPr>
      </w:pPr>
      <w:r>
        <w:rPr>
          <w:rFonts w:hint="eastAsia"/>
          <w:sz w:val="21"/>
          <w:szCs w:val="21"/>
        </w:rPr>
        <w:lastRenderedPageBreak/>
        <w:t>Ⅲ</w:t>
      </w:r>
      <w:r>
        <w:rPr>
          <w:sz w:val="21"/>
          <w:szCs w:val="21"/>
        </w:rPr>
        <w:t>. 11</w:t>
      </w:r>
      <w:r>
        <w:rPr>
          <w:rFonts w:hint="eastAsia"/>
          <w:sz w:val="21"/>
          <w:szCs w:val="21"/>
        </w:rPr>
        <w:t>月</w:t>
      </w:r>
      <w:r>
        <w:rPr>
          <w:sz w:val="21"/>
          <w:szCs w:val="21"/>
        </w:rPr>
        <w:t>29</w:t>
      </w:r>
      <w:r>
        <w:rPr>
          <w:rFonts w:hint="eastAsia"/>
          <w:sz w:val="21"/>
          <w:szCs w:val="21"/>
        </w:rPr>
        <w:t>日</w:t>
      </w:r>
    </w:p>
    <w:p w:rsidR="000037CD" w:rsidRDefault="000037CD" w:rsidP="00FE618C">
      <w:pPr>
        <w:jc w:val="left"/>
        <w:rPr>
          <w:sz w:val="21"/>
          <w:szCs w:val="21"/>
        </w:rPr>
      </w:pPr>
      <w:r>
        <w:rPr>
          <w:rFonts w:hint="eastAsia"/>
          <w:sz w:val="21"/>
          <w:szCs w:val="21"/>
        </w:rPr>
        <w:t xml:space="preserve">　◯</w:t>
      </w:r>
      <w:r w:rsidR="0042005F">
        <w:rPr>
          <w:rFonts w:hint="eastAsia"/>
          <w:sz w:val="21"/>
          <w:szCs w:val="21"/>
        </w:rPr>
        <w:t>衆議院憲法審査会</w:t>
      </w:r>
      <w:r w:rsidR="00372A11">
        <w:rPr>
          <w:rFonts w:hint="eastAsia"/>
          <w:sz w:val="21"/>
          <w:szCs w:val="21"/>
        </w:rPr>
        <w:t>傍聴</w:t>
      </w:r>
    </w:p>
    <w:p w:rsidR="00372A11" w:rsidRDefault="00372A11" w:rsidP="00FE618C">
      <w:pPr>
        <w:jc w:val="left"/>
        <w:rPr>
          <w:sz w:val="21"/>
          <w:szCs w:val="21"/>
        </w:rPr>
      </w:pPr>
      <w:r>
        <w:rPr>
          <w:rFonts w:hint="eastAsia"/>
          <w:sz w:val="21"/>
          <w:szCs w:val="21"/>
        </w:rPr>
        <w:t xml:space="preserve">　野党の出席拒否により</w:t>
      </w:r>
      <w:r>
        <w:rPr>
          <w:sz w:val="21"/>
          <w:szCs w:val="21"/>
        </w:rPr>
        <w:t>30</w:t>
      </w:r>
      <w:r>
        <w:rPr>
          <w:rFonts w:hint="eastAsia"/>
          <w:sz w:val="21"/>
          <w:szCs w:val="21"/>
        </w:rPr>
        <w:t>分開会が遅れ、加えてものの</w:t>
      </w:r>
      <w:r>
        <w:rPr>
          <w:sz w:val="21"/>
          <w:szCs w:val="21"/>
        </w:rPr>
        <w:t>1</w:t>
      </w:r>
      <w:r>
        <w:rPr>
          <w:rFonts w:hint="eastAsia"/>
          <w:sz w:val="21"/>
          <w:szCs w:val="21"/>
        </w:rPr>
        <w:t>分ほどで散会となり、少し期待外れでした。国民の代表として、せめて議論の場には立っていただきたいと思いました。</w:t>
      </w:r>
    </w:p>
    <w:p w:rsidR="0042005F" w:rsidRDefault="0042005F" w:rsidP="00FE618C">
      <w:pPr>
        <w:jc w:val="left"/>
        <w:rPr>
          <w:sz w:val="21"/>
          <w:szCs w:val="21"/>
        </w:rPr>
      </w:pPr>
      <w:r>
        <w:rPr>
          <w:rFonts w:hint="eastAsia"/>
          <w:sz w:val="21"/>
          <w:szCs w:val="21"/>
        </w:rPr>
        <w:t xml:space="preserve">　◯国会内部見学</w:t>
      </w:r>
    </w:p>
    <w:p w:rsidR="00372A11" w:rsidRDefault="00372A11" w:rsidP="00FE618C">
      <w:pPr>
        <w:jc w:val="left"/>
        <w:rPr>
          <w:sz w:val="21"/>
          <w:szCs w:val="21"/>
        </w:rPr>
      </w:pPr>
      <w:r>
        <w:rPr>
          <w:rFonts w:hint="eastAsia"/>
          <w:sz w:val="21"/>
          <w:szCs w:val="21"/>
        </w:rPr>
        <w:t xml:space="preserve">　自分は初めて内部を見学したのですが、多くの小学生が見学に訪れていて、幼い頃からこうした場に触れる機会があるのは少し羨ましく思いました。</w:t>
      </w:r>
    </w:p>
    <w:p w:rsidR="00C052AD" w:rsidRDefault="00C052AD" w:rsidP="00FE618C">
      <w:pPr>
        <w:jc w:val="left"/>
        <w:rPr>
          <w:rFonts w:eastAsia="ＭＳ 明朝"/>
          <w:sz w:val="21"/>
          <w:szCs w:val="21"/>
        </w:rPr>
      </w:pPr>
    </w:p>
    <w:p w:rsidR="0042005F" w:rsidRDefault="0042005F" w:rsidP="00FE618C">
      <w:pPr>
        <w:jc w:val="left"/>
        <w:rPr>
          <w:sz w:val="21"/>
          <w:szCs w:val="21"/>
        </w:rPr>
      </w:pPr>
      <w:r>
        <w:rPr>
          <w:rFonts w:hint="eastAsia"/>
          <w:sz w:val="21"/>
          <w:szCs w:val="21"/>
        </w:rPr>
        <w:t>◯山尾志桜里衆議院議員と面会</w:t>
      </w:r>
    </w:p>
    <w:p w:rsidR="00372A11" w:rsidRDefault="00372A11" w:rsidP="00FE618C">
      <w:pPr>
        <w:jc w:val="left"/>
        <w:rPr>
          <w:rFonts w:eastAsia="ＭＳ 明朝"/>
          <w:sz w:val="21"/>
          <w:szCs w:val="21"/>
        </w:rPr>
      </w:pPr>
      <w:r>
        <w:rPr>
          <w:rFonts w:hint="eastAsia"/>
          <w:sz w:val="21"/>
          <w:szCs w:val="21"/>
        </w:rPr>
        <w:t xml:space="preserve">　</w:t>
      </w:r>
      <w:r w:rsidR="00EB2DBF">
        <w:rPr>
          <w:rFonts w:hint="eastAsia"/>
          <w:sz w:val="21"/>
          <w:szCs w:val="21"/>
        </w:rPr>
        <w:t>少しの時間ではありましたが、同性婚、議院制、自衛隊など、憲法問題について議論をさせていただきました。山尾さんからは、よりよい社会を実現しようとする強い意志を感じました。個人の力と政党の力の関係について、考えさせられました。</w:t>
      </w:r>
    </w:p>
    <w:p w:rsidR="00C052AD" w:rsidRDefault="00C052AD" w:rsidP="00FE618C">
      <w:pPr>
        <w:jc w:val="left"/>
        <w:rPr>
          <w:rFonts w:eastAsia="ＭＳ 明朝"/>
          <w:sz w:val="21"/>
          <w:szCs w:val="21"/>
        </w:rPr>
      </w:pPr>
      <w:r>
        <w:rPr>
          <w:rFonts w:eastAsia="ＭＳ 明朝" w:hint="eastAsia"/>
          <w:sz w:val="21"/>
          <w:szCs w:val="21"/>
        </w:rPr>
        <w:t xml:space="preserve">　　　　　　　　　</w:t>
      </w:r>
      <w:r>
        <w:rPr>
          <w:noProof/>
        </w:rPr>
        <w:drawing>
          <wp:inline distT="0" distB="0" distL="0" distR="0" wp14:anchorId="1748EDD9" wp14:editId="269D6C82">
            <wp:extent cx="2828572" cy="1409524"/>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28572" cy="1409524"/>
                    </a:xfrm>
                    <a:prstGeom prst="rect">
                      <a:avLst/>
                    </a:prstGeom>
                  </pic:spPr>
                </pic:pic>
              </a:graphicData>
            </a:graphic>
          </wp:inline>
        </w:drawing>
      </w:r>
    </w:p>
    <w:p w:rsidR="00C052AD" w:rsidRDefault="00C052AD" w:rsidP="00FE618C">
      <w:pPr>
        <w:jc w:val="left"/>
        <w:rPr>
          <w:rFonts w:eastAsia="ＭＳ 明朝"/>
          <w:sz w:val="21"/>
          <w:szCs w:val="21"/>
        </w:rPr>
      </w:pPr>
      <w:r>
        <w:rPr>
          <w:rFonts w:eastAsia="ＭＳ 明朝" w:hint="eastAsia"/>
          <w:sz w:val="21"/>
          <w:szCs w:val="21"/>
        </w:rPr>
        <w:t xml:space="preserve">　　　　　　　　　　【山尾志桜里衆院議員を囲んで】</w:t>
      </w:r>
    </w:p>
    <w:p w:rsidR="00C052AD" w:rsidRPr="00C052AD" w:rsidRDefault="00C052AD" w:rsidP="00FE618C">
      <w:pPr>
        <w:jc w:val="left"/>
        <w:rPr>
          <w:rFonts w:eastAsia="ＭＳ 明朝"/>
          <w:sz w:val="21"/>
          <w:szCs w:val="21"/>
        </w:rPr>
      </w:pPr>
    </w:p>
    <w:p w:rsidR="0042005F" w:rsidRDefault="0042005F" w:rsidP="00FE618C">
      <w:pPr>
        <w:jc w:val="left"/>
        <w:rPr>
          <w:sz w:val="21"/>
          <w:szCs w:val="21"/>
        </w:rPr>
      </w:pPr>
      <w:r>
        <w:rPr>
          <w:rFonts w:hint="eastAsia"/>
          <w:sz w:val="21"/>
          <w:szCs w:val="21"/>
        </w:rPr>
        <w:t xml:space="preserve">　◯衆議院本会議</w:t>
      </w:r>
      <w:r w:rsidR="00372A11">
        <w:rPr>
          <w:rFonts w:hint="eastAsia"/>
          <w:sz w:val="21"/>
          <w:szCs w:val="21"/>
        </w:rPr>
        <w:t>傍聴</w:t>
      </w:r>
    </w:p>
    <w:p w:rsidR="00EB2DBF" w:rsidRDefault="00EB2DBF" w:rsidP="00FE618C">
      <w:pPr>
        <w:jc w:val="left"/>
        <w:rPr>
          <w:sz w:val="21"/>
          <w:szCs w:val="21"/>
        </w:rPr>
      </w:pPr>
      <w:r>
        <w:rPr>
          <w:rFonts w:hint="eastAsia"/>
          <w:sz w:val="21"/>
          <w:szCs w:val="21"/>
        </w:rPr>
        <w:t xml:space="preserve">　テレビの中継で見る光景と同じでしたが、議員の方々の様子もよく観察することができました。採決を取る段階だったので議論を見ることができず残念でした。</w:t>
      </w:r>
    </w:p>
    <w:p w:rsidR="0042005F" w:rsidRDefault="0042005F" w:rsidP="00FE618C">
      <w:pPr>
        <w:jc w:val="left"/>
        <w:rPr>
          <w:sz w:val="21"/>
          <w:szCs w:val="21"/>
        </w:rPr>
      </w:pPr>
      <w:r>
        <w:rPr>
          <w:rFonts w:hint="eastAsia"/>
          <w:sz w:val="21"/>
          <w:szCs w:val="21"/>
        </w:rPr>
        <w:t xml:space="preserve">　◯</w:t>
      </w:r>
      <w:r w:rsidR="00DB040B">
        <w:rPr>
          <w:rFonts w:hint="eastAsia"/>
          <w:sz w:val="21"/>
          <w:szCs w:val="21"/>
        </w:rPr>
        <w:t>高村正彦自民党前党副総裁と意見交換</w:t>
      </w:r>
    </w:p>
    <w:p w:rsidR="00DB040B" w:rsidRDefault="00DB040B" w:rsidP="00FE618C">
      <w:pPr>
        <w:jc w:val="left"/>
        <w:rPr>
          <w:sz w:val="21"/>
          <w:szCs w:val="21"/>
        </w:rPr>
      </w:pPr>
      <w:r>
        <w:rPr>
          <w:rFonts w:hint="eastAsia"/>
          <w:sz w:val="21"/>
          <w:szCs w:val="21"/>
        </w:rPr>
        <w:t xml:space="preserve">　「新聞をよく読め。そして、新聞を信じるな。」というお言葉をいただきました。現場での記者の方々とのやり取りの一部をお聞きし、新聞に書いてあることは事実ではないと実感しました。情報を得るために新聞を読むことは必要であるけれど、何が本当かどうかを自らの目と、自らの頭で選り分けなければならないと感じました。</w:t>
      </w:r>
    </w:p>
    <w:p w:rsidR="00DB040B" w:rsidRDefault="00DB040B" w:rsidP="00FE618C">
      <w:pPr>
        <w:jc w:val="left"/>
        <w:rPr>
          <w:sz w:val="21"/>
          <w:szCs w:val="21"/>
        </w:rPr>
      </w:pPr>
      <w:r>
        <w:rPr>
          <w:rFonts w:hint="eastAsia"/>
          <w:sz w:val="21"/>
          <w:szCs w:val="21"/>
        </w:rPr>
        <w:t xml:space="preserve">　◯福冨党事務局審議役と意見交換</w:t>
      </w:r>
    </w:p>
    <w:p w:rsidR="00DB040B" w:rsidRDefault="00DB040B" w:rsidP="00FE618C">
      <w:pPr>
        <w:jc w:val="left"/>
        <w:rPr>
          <w:sz w:val="21"/>
          <w:szCs w:val="21"/>
        </w:rPr>
      </w:pPr>
      <w:r>
        <w:rPr>
          <w:rFonts w:hint="eastAsia"/>
          <w:sz w:val="21"/>
          <w:szCs w:val="21"/>
        </w:rPr>
        <w:t xml:space="preserve">　</w:t>
      </w:r>
      <w:r w:rsidR="0000799D">
        <w:rPr>
          <w:rFonts w:hint="eastAsia"/>
          <w:sz w:val="21"/>
          <w:szCs w:val="21"/>
        </w:rPr>
        <w:t>法案提出までの流れを説明いただき、一つの法案にかかる労力を改めて確認することができました。それだけ多くの人が関わって作られる法案は、良いものであるはず、良いものであってほしいと思うけれど、憲法を勉強していると納得しがたいと思われるような立法も少なからずあり、一筋縄ではゆかないと感じました。</w:t>
      </w:r>
    </w:p>
    <w:p w:rsidR="0000799D" w:rsidRDefault="0000799D" w:rsidP="00FE618C">
      <w:pPr>
        <w:jc w:val="left"/>
        <w:rPr>
          <w:sz w:val="21"/>
          <w:szCs w:val="21"/>
        </w:rPr>
      </w:pPr>
    </w:p>
    <w:p w:rsidR="0000799D" w:rsidRDefault="0000799D" w:rsidP="00FE618C">
      <w:pPr>
        <w:jc w:val="left"/>
        <w:rPr>
          <w:sz w:val="21"/>
          <w:szCs w:val="21"/>
        </w:rPr>
      </w:pPr>
      <w:r>
        <w:rPr>
          <w:rFonts w:hint="eastAsia"/>
          <w:sz w:val="21"/>
          <w:szCs w:val="21"/>
        </w:rPr>
        <w:t>Ⅳ</w:t>
      </w:r>
      <w:r>
        <w:rPr>
          <w:sz w:val="21"/>
          <w:szCs w:val="21"/>
        </w:rPr>
        <w:t xml:space="preserve">. </w:t>
      </w:r>
      <w:r>
        <w:rPr>
          <w:rFonts w:hint="eastAsia"/>
          <w:sz w:val="21"/>
          <w:szCs w:val="21"/>
        </w:rPr>
        <w:t>総括</w:t>
      </w:r>
    </w:p>
    <w:p w:rsidR="0000799D" w:rsidRDefault="0000799D" w:rsidP="00FE618C">
      <w:pPr>
        <w:jc w:val="left"/>
        <w:rPr>
          <w:rFonts w:eastAsia="ＭＳ 明朝"/>
          <w:sz w:val="21"/>
          <w:szCs w:val="21"/>
        </w:rPr>
      </w:pPr>
      <w:r>
        <w:rPr>
          <w:rFonts w:hint="eastAsia"/>
          <w:sz w:val="21"/>
          <w:szCs w:val="21"/>
        </w:rPr>
        <w:t xml:space="preserve">　まず、今回訪問先の手配をしてくださった井上先生に本当に感謝しています。2泊</w:t>
      </w:r>
      <w:r>
        <w:rPr>
          <w:sz w:val="21"/>
          <w:szCs w:val="21"/>
        </w:rPr>
        <w:t>3</w:t>
      </w:r>
      <w:r>
        <w:rPr>
          <w:rFonts w:hint="eastAsia"/>
          <w:sz w:val="21"/>
          <w:szCs w:val="21"/>
        </w:rPr>
        <w:t>日という短い滞在でありましたが、福岡の地では決して得られることのなかった数々の貴重な体験をさせていただきました。学生生活も</w:t>
      </w:r>
      <w:r>
        <w:rPr>
          <w:rFonts w:hint="eastAsia"/>
          <w:sz w:val="21"/>
          <w:szCs w:val="21"/>
        </w:rPr>
        <w:lastRenderedPageBreak/>
        <w:t>残り１年余りとなりましたが</w:t>
      </w:r>
      <w:r w:rsidR="000C51F0">
        <w:rPr>
          <w:rFonts w:hint="eastAsia"/>
          <w:sz w:val="21"/>
          <w:szCs w:val="21"/>
        </w:rPr>
        <w:t>、今回の経験を今後の学習に活かしていこうと思います。</w:t>
      </w:r>
    </w:p>
    <w:p w:rsidR="00C052AD" w:rsidRDefault="00C052AD" w:rsidP="00FE618C">
      <w:pPr>
        <w:jc w:val="left"/>
        <w:rPr>
          <w:rFonts w:eastAsia="ＭＳ 明朝"/>
          <w:sz w:val="21"/>
          <w:szCs w:val="21"/>
        </w:rPr>
      </w:pPr>
    </w:p>
    <w:p w:rsidR="00C052AD" w:rsidRPr="00C052AD" w:rsidRDefault="00CA2D02" w:rsidP="00FE618C">
      <w:pPr>
        <w:jc w:val="left"/>
        <w:rPr>
          <w:rFonts w:eastAsia="ＭＳ 明朝"/>
          <w:sz w:val="21"/>
          <w:szCs w:val="21"/>
        </w:rPr>
      </w:pPr>
      <w:r>
        <w:rPr>
          <w:rFonts w:eastAsia="ＭＳ 明朝" w:hint="eastAsia"/>
          <w:sz w:val="21"/>
          <w:szCs w:val="21"/>
        </w:rPr>
        <w:t xml:space="preserve">　　　　　　　　　　　　　　　　　　　　　　　　　　　　　　　　　　　　　　　　　以上。</w:t>
      </w:r>
    </w:p>
    <w:sectPr w:rsidR="00C052AD" w:rsidRPr="00C052AD" w:rsidSect="0000799D">
      <w:headerReference w:type="default" r:id="rId10"/>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C2" w:rsidRDefault="00103AC2" w:rsidP="00FE618C">
      <w:r>
        <w:separator/>
      </w:r>
    </w:p>
  </w:endnote>
  <w:endnote w:type="continuationSeparator" w:id="0">
    <w:p w:rsidR="00103AC2" w:rsidRDefault="00103AC2" w:rsidP="00FE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C2" w:rsidRDefault="00103AC2" w:rsidP="00FE618C">
      <w:r>
        <w:separator/>
      </w:r>
    </w:p>
  </w:footnote>
  <w:footnote w:type="continuationSeparator" w:id="0">
    <w:p w:rsidR="00103AC2" w:rsidRDefault="00103AC2" w:rsidP="00FE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8C" w:rsidRDefault="00FE618C">
    <w:pPr>
      <w:pStyle w:val="a3"/>
    </w:pPr>
    <w:r>
      <w:rPr>
        <w:rFonts w:hint="eastAsia"/>
      </w:rPr>
      <w:t>平成</w:t>
    </w:r>
    <w:r>
      <w:t>30</w:t>
    </w:r>
    <w:r>
      <w:rPr>
        <w:rFonts w:hint="eastAsia"/>
      </w:rPr>
      <w:t>年東京研修旅行</w:t>
    </w:r>
  </w:p>
  <w:p w:rsidR="00FE618C" w:rsidRDefault="00FE618C">
    <w:pPr>
      <w:pStyle w:val="a3"/>
    </w:pPr>
    <w:r>
      <w:rPr>
        <w:rFonts w:hint="eastAsia"/>
      </w:rPr>
      <w:t>日程：1</w:t>
    </w:r>
    <w:r>
      <w:t>1</w:t>
    </w:r>
    <w:r>
      <w:rPr>
        <w:rFonts w:hint="eastAsia"/>
      </w:rPr>
      <w:t>月</w:t>
    </w:r>
    <w:r>
      <w:t>27</w:t>
    </w:r>
    <w:r>
      <w:rPr>
        <w:rFonts w:hint="eastAsia"/>
      </w:rPr>
      <w:t>日</w:t>
    </w:r>
    <w:r>
      <w:rPr>
        <w:rFonts w:ascii="Cambria" w:hAnsi="Cambria" w:cs="Cambria"/>
      </w:rPr>
      <w:t>--</w:t>
    </w:r>
    <w:r>
      <w:rPr>
        <w:rFonts w:hint="eastAsia"/>
      </w:rPr>
      <w:t>1</w:t>
    </w:r>
    <w:r>
      <w:t>1</w:t>
    </w:r>
    <w:r>
      <w:rPr>
        <w:rFonts w:hint="eastAsia"/>
      </w:rPr>
      <w:t>月</w:t>
    </w:r>
    <w:r>
      <w:t>29</w:t>
    </w:r>
    <w:r>
      <w:rPr>
        <w:rFonts w:hint="eastAsia"/>
      </w:rPr>
      <w:t>日</w:t>
    </w:r>
  </w:p>
  <w:p w:rsidR="00FE618C" w:rsidRDefault="00FE61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8C"/>
    <w:rsid w:val="000037CD"/>
    <w:rsid w:val="0000799D"/>
    <w:rsid w:val="00014853"/>
    <w:rsid w:val="00027C20"/>
    <w:rsid w:val="0003449A"/>
    <w:rsid w:val="000C51F0"/>
    <w:rsid w:val="00103AC2"/>
    <w:rsid w:val="00267FC6"/>
    <w:rsid w:val="002C586F"/>
    <w:rsid w:val="00372A11"/>
    <w:rsid w:val="0042005F"/>
    <w:rsid w:val="0042483D"/>
    <w:rsid w:val="004B7A95"/>
    <w:rsid w:val="00672DA2"/>
    <w:rsid w:val="006E342B"/>
    <w:rsid w:val="00745C1D"/>
    <w:rsid w:val="007605D6"/>
    <w:rsid w:val="00874840"/>
    <w:rsid w:val="008E6E9F"/>
    <w:rsid w:val="00980F7E"/>
    <w:rsid w:val="009904D6"/>
    <w:rsid w:val="00C052AD"/>
    <w:rsid w:val="00C53AA4"/>
    <w:rsid w:val="00CA2D02"/>
    <w:rsid w:val="00D17117"/>
    <w:rsid w:val="00D579AB"/>
    <w:rsid w:val="00D9082F"/>
    <w:rsid w:val="00DB040B"/>
    <w:rsid w:val="00E30DE5"/>
    <w:rsid w:val="00EB2DBF"/>
    <w:rsid w:val="00ED1EDA"/>
    <w:rsid w:val="00FE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CCA89D1-DF94-413B-829B-B66C58C5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18C"/>
    <w:pPr>
      <w:tabs>
        <w:tab w:val="center" w:pos="4252"/>
        <w:tab w:val="right" w:pos="8504"/>
      </w:tabs>
      <w:snapToGrid w:val="0"/>
    </w:pPr>
  </w:style>
  <w:style w:type="character" w:customStyle="1" w:styleId="a4">
    <w:name w:val="ヘッダー (文字)"/>
    <w:basedOn w:val="a0"/>
    <w:link w:val="a3"/>
    <w:uiPriority w:val="99"/>
    <w:rsid w:val="00FE618C"/>
  </w:style>
  <w:style w:type="paragraph" w:styleId="a5">
    <w:name w:val="footer"/>
    <w:basedOn w:val="a"/>
    <w:link w:val="a6"/>
    <w:uiPriority w:val="99"/>
    <w:unhideWhenUsed/>
    <w:rsid w:val="00FE618C"/>
    <w:pPr>
      <w:tabs>
        <w:tab w:val="center" w:pos="4252"/>
        <w:tab w:val="right" w:pos="8504"/>
      </w:tabs>
      <w:snapToGrid w:val="0"/>
    </w:pPr>
  </w:style>
  <w:style w:type="character" w:customStyle="1" w:styleId="a6">
    <w:name w:val="フッター (文字)"/>
    <w:basedOn w:val="a0"/>
    <w:link w:val="a5"/>
    <w:uiPriority w:val="99"/>
    <w:rsid w:val="00FE618C"/>
  </w:style>
  <w:style w:type="paragraph" w:styleId="a7">
    <w:name w:val="Balloon Text"/>
    <w:basedOn w:val="a"/>
    <w:link w:val="a8"/>
    <w:uiPriority w:val="99"/>
    <w:semiHidden/>
    <w:unhideWhenUsed/>
    <w:rsid w:val="00C53A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PwC法務（田中）</cp:lastModifiedBy>
  <cp:revision>2</cp:revision>
  <cp:lastPrinted>2018-12-11T08:13:00Z</cp:lastPrinted>
  <dcterms:created xsi:type="dcterms:W3CDTF">2018-12-15T07:57:00Z</dcterms:created>
  <dcterms:modified xsi:type="dcterms:W3CDTF">2018-12-15T07:57:00Z</dcterms:modified>
</cp:coreProperties>
</file>